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BE295" w14:textId="11F4928E" w:rsidR="000C37BF" w:rsidRPr="0090539A" w:rsidRDefault="000F6E11" w:rsidP="0079161D">
      <w:pPr>
        <w:tabs>
          <w:tab w:val="left" w:pos="2625"/>
        </w:tabs>
        <w:rPr>
          <w:u w:val="single"/>
        </w:rPr>
      </w:pPr>
      <w:r w:rsidRPr="0090539A">
        <w:rPr>
          <w:noProof/>
          <w:u w:val="singl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8B00F1A" wp14:editId="7F94B8AA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762750" cy="6281420"/>
                <wp:effectExtent l="0" t="0" r="0" b="0"/>
                <wp:wrapTight wrapText="bothSides">
                  <wp:wrapPolygon edited="0">
                    <wp:start x="122" y="197"/>
                    <wp:lineTo x="122" y="21355"/>
                    <wp:lineTo x="21417" y="21355"/>
                    <wp:lineTo x="21417" y="197"/>
                    <wp:lineTo x="122" y="197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6281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C2E7E" w14:textId="61C0E761" w:rsidR="00430B98" w:rsidRPr="006B4106" w:rsidRDefault="00430B98" w:rsidP="00B738C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6B410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Dear </w:t>
                            </w:r>
                            <w:r w:rsidR="00AA141D" w:rsidRPr="006B4106">
                              <w:rPr>
                                <w:rFonts w:asciiTheme="majorHAnsi" w:hAnsiTheme="majorHAnsi" w:cstheme="majorHAns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r w:rsidRPr="006B410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,</w:t>
                            </w:r>
                            <w:r w:rsidR="00A32C82" w:rsidRPr="006B410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32524B80" w14:textId="0143BE99" w:rsidR="0030346F" w:rsidRPr="006B4106" w:rsidRDefault="00430B98" w:rsidP="00B738C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6B410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I would like to attend </w:t>
                            </w:r>
                            <w:r w:rsidR="00EC2849" w:rsidRPr="006B410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The Commission</w:t>
                            </w:r>
                            <w:r w:rsidR="0030127B" w:rsidRPr="006B410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’s</w:t>
                            </w:r>
                            <w:r w:rsidRPr="006B410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42F11" w:rsidRPr="006B410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Virtual Symposium</w:t>
                            </w:r>
                            <w:r w:rsidR="00E40375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™</w:t>
                            </w:r>
                            <w:r w:rsidR="0030346F" w:rsidRPr="006B410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taking place</w:t>
                            </w:r>
                            <w:r w:rsidR="00F462AA" w:rsidRPr="006B410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C5AE0" w:rsidRPr="006B410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in conjunction with</w:t>
                            </w:r>
                            <w:r w:rsidR="00F462AA" w:rsidRPr="006B410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C5AE0" w:rsidRPr="006B410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National </w:t>
                            </w:r>
                            <w:r w:rsidR="00F462AA" w:rsidRPr="006B410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Case Manage</w:t>
                            </w:r>
                            <w:r w:rsidR="00EC5AE0" w:rsidRPr="006B410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ment</w:t>
                            </w:r>
                            <w:r w:rsidR="00F462AA" w:rsidRPr="006B410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Week</w:t>
                            </w:r>
                            <w:r w:rsidR="00E5450B" w:rsidRPr="006B410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,</w:t>
                            </w:r>
                            <w:r w:rsidR="00EC5AE0" w:rsidRPr="006B410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42F11" w:rsidRPr="006B410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October</w:t>
                            </w:r>
                            <w:r w:rsidR="0030346F" w:rsidRPr="006B410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1</w:t>
                            </w:r>
                            <w:r w:rsidR="00EC2849" w:rsidRPr="006B410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3</w:t>
                            </w:r>
                            <w:r w:rsidR="0030346F" w:rsidRPr="006B410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-1</w:t>
                            </w:r>
                            <w:r w:rsidR="00EC2849" w:rsidRPr="006B410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5</w:t>
                            </w:r>
                            <w:r w:rsidR="0030346F" w:rsidRPr="006B410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, 20</w:t>
                            </w:r>
                            <w:r w:rsidR="0085196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26</w:t>
                            </w:r>
                            <w:r w:rsidR="0030346F" w:rsidRPr="006B410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621DC5D" w14:textId="77777777" w:rsidR="00EC5AE0" w:rsidRPr="006B4106" w:rsidRDefault="00EC5AE0" w:rsidP="00B738C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0A2E8F62" w14:textId="6F63956C" w:rsidR="00660B2D" w:rsidRPr="006B4106" w:rsidRDefault="0030346F" w:rsidP="00B738C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EA66C5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The</w:t>
                            </w:r>
                            <w:r w:rsidR="00036D0F" w:rsidRPr="00EA66C5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A4104" w:rsidRPr="00EA66C5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Virtual </w:t>
                            </w:r>
                            <w:r w:rsidRPr="00EA66C5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Symposium</w:t>
                            </w:r>
                            <w:r w:rsidR="00B86207" w:rsidRPr="00EA66C5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65B23" w:rsidRPr="00EA66C5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features</w:t>
                            </w:r>
                            <w:r w:rsidRPr="00EA66C5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high-quality education that focus</w:t>
                            </w:r>
                            <w:r w:rsidR="00161EBB" w:rsidRPr="00EA66C5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es</w:t>
                            </w:r>
                            <w:r w:rsidRPr="00EA66C5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on </w:t>
                            </w:r>
                            <w:r w:rsidR="00161EBB" w:rsidRPr="00EA66C5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timely</w:t>
                            </w:r>
                            <w:r w:rsidRPr="00EA66C5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issues </w:t>
                            </w:r>
                            <w:r w:rsidR="00E40375" w:rsidRPr="00EA66C5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important to client advocacy professionals</w:t>
                            </w:r>
                            <w:r w:rsidR="00865B23" w:rsidRPr="00EA66C5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and</w:t>
                            </w:r>
                            <w:r w:rsidRPr="00EA66C5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462AA" w:rsidRPr="00EA66C5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includ</w:t>
                            </w:r>
                            <w:r w:rsidR="00865B23" w:rsidRPr="00EA66C5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es</w:t>
                            </w:r>
                            <w:r w:rsidR="00A249E8" w:rsidRPr="00EA66C5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A66C5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sessions </w:t>
                            </w:r>
                            <w:r w:rsidR="00F462AA" w:rsidRPr="00EA66C5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presented by</w:t>
                            </w:r>
                            <w:r w:rsidR="00EC5AE0" w:rsidRPr="00EA66C5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industry</w:t>
                            </w:r>
                            <w:r w:rsidRPr="00EA66C5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thought leaders</w:t>
                            </w:r>
                            <w:r w:rsidR="00161EBB" w:rsidRPr="00EA66C5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  <w:r w:rsidRPr="00EA66C5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81739" w:rsidRPr="00EA66C5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My </w:t>
                            </w:r>
                            <w:r w:rsidR="000B63D2" w:rsidRPr="00EA66C5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attendance </w:t>
                            </w:r>
                            <w:r w:rsidR="00781739" w:rsidRPr="00EA66C5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will directly benefit </w:t>
                            </w:r>
                            <w:r w:rsidR="000F6E11" w:rsidRPr="00EA66C5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our organization</w:t>
                            </w:r>
                            <w:r w:rsidR="00781739" w:rsidRPr="00EA66C5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in the following ways:</w:t>
                            </w:r>
                            <w:r w:rsidR="00A32C82" w:rsidRPr="006B410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373F4D16" w14:textId="68D6A0EB" w:rsidR="00781739" w:rsidRPr="006B4106" w:rsidRDefault="00EC5AE0" w:rsidP="00B738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6B4106">
                              <w:rPr>
                                <w:rFonts w:asciiTheme="majorHAnsi" w:hAnsiTheme="majorHAnsi" w:cstheme="majorHAnsi"/>
                              </w:rPr>
                              <w:t>I</w:t>
                            </w:r>
                            <w:r w:rsidR="00A32C82" w:rsidRPr="006B4106">
                              <w:rPr>
                                <w:rFonts w:asciiTheme="majorHAnsi" w:hAnsiTheme="majorHAnsi" w:cstheme="majorHAnsi"/>
                              </w:rPr>
                              <w:t xml:space="preserve"> can </w:t>
                            </w:r>
                            <w:r w:rsidRPr="006B4106">
                              <w:rPr>
                                <w:rFonts w:asciiTheme="majorHAnsi" w:hAnsiTheme="majorHAnsi" w:cstheme="majorHAnsi"/>
                              </w:rPr>
                              <w:t>get my</w:t>
                            </w:r>
                            <w:r w:rsidR="00660B2D" w:rsidRPr="006B4106">
                              <w:rPr>
                                <w:rFonts w:asciiTheme="majorHAnsi" w:hAnsiTheme="majorHAnsi" w:cstheme="majorHAnsi"/>
                              </w:rPr>
                              <w:t xml:space="preserve"> questions answered by </w:t>
                            </w:r>
                            <w:r w:rsidR="00F462AA" w:rsidRPr="006B4106">
                              <w:rPr>
                                <w:rFonts w:asciiTheme="majorHAnsi" w:hAnsiTheme="majorHAnsi" w:cstheme="majorHAnsi"/>
                              </w:rPr>
                              <w:t xml:space="preserve">accomplished </w:t>
                            </w:r>
                            <w:r w:rsidR="00781739" w:rsidRPr="006B4106">
                              <w:rPr>
                                <w:rFonts w:asciiTheme="majorHAnsi" w:hAnsiTheme="majorHAnsi" w:cstheme="majorHAnsi"/>
                              </w:rPr>
                              <w:t>speakers</w:t>
                            </w:r>
                            <w:r w:rsidR="00A32C82" w:rsidRPr="006B4106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0F6E11" w:rsidRPr="006B4106">
                              <w:rPr>
                                <w:rFonts w:asciiTheme="majorHAnsi" w:hAnsiTheme="majorHAnsi" w:cstheme="majorHAnsi"/>
                              </w:rPr>
                              <w:t>during sessions</w:t>
                            </w:r>
                            <w:r w:rsidRPr="006B4106">
                              <w:rPr>
                                <w:rFonts w:asciiTheme="majorHAnsi" w:hAnsiTheme="majorHAnsi" w:cstheme="majorHAnsi"/>
                              </w:rPr>
                              <w:t xml:space="preserve"> specifically</w:t>
                            </w:r>
                            <w:r w:rsidR="00781739" w:rsidRPr="006B4106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430B98" w:rsidRPr="006B4106">
                              <w:rPr>
                                <w:rFonts w:asciiTheme="majorHAnsi" w:hAnsiTheme="majorHAnsi" w:cstheme="majorHAnsi"/>
                              </w:rPr>
                              <w:t>designed by case ma</w:t>
                            </w:r>
                            <w:r w:rsidR="00781739" w:rsidRPr="006B4106">
                              <w:rPr>
                                <w:rFonts w:asciiTheme="majorHAnsi" w:hAnsiTheme="majorHAnsi" w:cstheme="majorHAnsi"/>
                              </w:rPr>
                              <w:t xml:space="preserve">nagement </w:t>
                            </w:r>
                            <w:r w:rsidR="00E5450B" w:rsidRPr="006B4106">
                              <w:rPr>
                                <w:rFonts w:asciiTheme="majorHAnsi" w:hAnsiTheme="majorHAnsi" w:cstheme="majorHAnsi"/>
                              </w:rPr>
                              <w:t xml:space="preserve">and disability management </w:t>
                            </w:r>
                            <w:r w:rsidR="00781739" w:rsidRPr="006B4106">
                              <w:rPr>
                                <w:rFonts w:asciiTheme="majorHAnsi" w:hAnsiTheme="majorHAnsi" w:cstheme="majorHAnsi"/>
                              </w:rPr>
                              <w:t>subject matter experts</w:t>
                            </w:r>
                            <w:r w:rsidR="00865B23">
                              <w:rPr>
                                <w:rFonts w:asciiTheme="majorHAnsi" w:hAnsiTheme="majorHAnsi" w:cstheme="majorHAnsi"/>
                              </w:rPr>
                              <w:t>, as well as other client advocacy professionals</w:t>
                            </w:r>
                            <w:r w:rsidR="00A32C82" w:rsidRPr="006B4106">
                              <w:rPr>
                                <w:rFonts w:asciiTheme="majorHAnsi" w:hAnsiTheme="majorHAnsi" w:cstheme="majorHAnsi"/>
                              </w:rPr>
                              <w:t>.</w:t>
                            </w:r>
                          </w:p>
                          <w:p w14:paraId="127D1E76" w14:textId="1239E4DC" w:rsidR="009B30EB" w:rsidRPr="006B4106" w:rsidRDefault="009B30EB" w:rsidP="00B738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6B4106">
                              <w:rPr>
                                <w:rFonts w:asciiTheme="majorHAnsi" w:hAnsiTheme="majorHAnsi" w:cstheme="majorHAnsi"/>
                              </w:rPr>
                              <w:t xml:space="preserve">I will </w:t>
                            </w:r>
                            <w:r w:rsidR="00EC5AE0" w:rsidRPr="006B4106">
                              <w:rPr>
                                <w:rFonts w:asciiTheme="majorHAnsi" w:hAnsiTheme="majorHAnsi" w:cstheme="majorHAnsi"/>
                              </w:rPr>
                              <w:t>gain</w:t>
                            </w:r>
                            <w:r w:rsidRPr="006B4106">
                              <w:rPr>
                                <w:rFonts w:asciiTheme="majorHAnsi" w:hAnsiTheme="majorHAnsi" w:cstheme="majorHAnsi"/>
                              </w:rPr>
                              <w:t xml:space="preserve"> real-world takeaways </w:t>
                            </w:r>
                            <w:r w:rsidR="00EC5AE0" w:rsidRPr="006B4106">
                              <w:rPr>
                                <w:rFonts w:asciiTheme="majorHAnsi" w:hAnsiTheme="majorHAnsi" w:cstheme="majorHAnsi"/>
                              </w:rPr>
                              <w:t xml:space="preserve">that will expand my </w:t>
                            </w:r>
                            <w:r w:rsidRPr="006B4106">
                              <w:rPr>
                                <w:rFonts w:asciiTheme="majorHAnsi" w:hAnsiTheme="majorHAnsi" w:cstheme="majorHAnsi"/>
                              </w:rPr>
                              <w:t xml:space="preserve">knowledge </w:t>
                            </w:r>
                            <w:r w:rsidR="00EC5AE0" w:rsidRPr="006B4106">
                              <w:rPr>
                                <w:rFonts w:asciiTheme="majorHAnsi" w:hAnsiTheme="majorHAnsi" w:cstheme="majorHAnsi"/>
                              </w:rPr>
                              <w:t xml:space="preserve">and be immediately </w:t>
                            </w:r>
                            <w:r w:rsidRPr="006B4106">
                              <w:rPr>
                                <w:rFonts w:asciiTheme="majorHAnsi" w:hAnsiTheme="majorHAnsi" w:cstheme="majorHAnsi"/>
                              </w:rPr>
                              <w:t>appl</w:t>
                            </w:r>
                            <w:r w:rsidR="00EC5AE0" w:rsidRPr="006B4106">
                              <w:rPr>
                                <w:rFonts w:asciiTheme="majorHAnsi" w:hAnsiTheme="majorHAnsi" w:cstheme="majorHAnsi"/>
                              </w:rPr>
                              <w:t>icable</w:t>
                            </w:r>
                            <w:r w:rsidRPr="006B4106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865B23">
                              <w:rPr>
                                <w:rFonts w:asciiTheme="majorHAnsi" w:hAnsiTheme="majorHAnsi" w:cstheme="majorHAnsi"/>
                              </w:rPr>
                              <w:t>in</w:t>
                            </w:r>
                            <w:r w:rsidRPr="006B4106">
                              <w:rPr>
                                <w:rFonts w:asciiTheme="majorHAnsi" w:hAnsiTheme="majorHAnsi" w:cstheme="majorHAnsi"/>
                              </w:rPr>
                              <w:t xml:space="preserve"> our practice setting</w:t>
                            </w:r>
                            <w:r w:rsidR="00A32C82" w:rsidRPr="006B4106">
                              <w:rPr>
                                <w:rFonts w:asciiTheme="majorHAnsi" w:hAnsiTheme="majorHAnsi" w:cstheme="majorHAnsi"/>
                              </w:rPr>
                              <w:t>.</w:t>
                            </w:r>
                          </w:p>
                          <w:p w14:paraId="3C5FF1A9" w14:textId="5019A6E6" w:rsidR="00781739" w:rsidRPr="006B4106" w:rsidRDefault="00A32C82" w:rsidP="00B738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6B4106">
                              <w:rPr>
                                <w:rFonts w:asciiTheme="majorHAnsi" w:hAnsiTheme="majorHAnsi" w:cstheme="majorHAnsi"/>
                              </w:rPr>
                              <w:t>I can e</w:t>
                            </w:r>
                            <w:r w:rsidR="00781739" w:rsidRPr="006B4106">
                              <w:rPr>
                                <w:rFonts w:asciiTheme="majorHAnsi" w:hAnsiTheme="majorHAnsi" w:cstheme="majorHAnsi"/>
                              </w:rPr>
                              <w:t>arn CEs</w:t>
                            </w:r>
                            <w:r w:rsidR="003F577F" w:rsidRPr="006B4106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781739" w:rsidRPr="006B4106">
                              <w:rPr>
                                <w:rFonts w:asciiTheme="majorHAnsi" w:hAnsiTheme="majorHAnsi" w:cstheme="majorHAnsi"/>
                              </w:rPr>
                              <w:t>from multiple allied health organization</w:t>
                            </w:r>
                            <w:r w:rsidR="000B63D2" w:rsidRPr="006B4106">
                              <w:rPr>
                                <w:rFonts w:asciiTheme="majorHAnsi" w:hAnsiTheme="majorHAnsi" w:cstheme="majorHAnsi"/>
                              </w:rPr>
                              <w:t>s</w:t>
                            </w:r>
                            <w:r w:rsidRPr="006B4106">
                              <w:rPr>
                                <w:rFonts w:asciiTheme="majorHAnsi" w:hAnsiTheme="majorHAnsi" w:cstheme="majorHAnsi"/>
                              </w:rPr>
                              <w:t>.</w:t>
                            </w:r>
                          </w:p>
                          <w:p w14:paraId="3C31222E" w14:textId="4A54CF93" w:rsidR="003F577F" w:rsidRPr="006B4106" w:rsidRDefault="00A32C82" w:rsidP="00B738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6B4106">
                              <w:rPr>
                                <w:rFonts w:asciiTheme="majorHAnsi" w:hAnsiTheme="majorHAnsi" w:cstheme="majorHAnsi"/>
                              </w:rPr>
                              <w:t xml:space="preserve">I </w:t>
                            </w:r>
                            <w:r w:rsidR="00B86207" w:rsidRPr="006B4106">
                              <w:rPr>
                                <w:rFonts w:asciiTheme="majorHAnsi" w:hAnsiTheme="majorHAnsi" w:cstheme="majorHAnsi"/>
                              </w:rPr>
                              <w:t xml:space="preserve">will be able to </w:t>
                            </w:r>
                            <w:r w:rsidRPr="006B4106">
                              <w:rPr>
                                <w:rFonts w:asciiTheme="majorHAnsi" w:hAnsiTheme="majorHAnsi" w:cstheme="majorHAnsi"/>
                              </w:rPr>
                              <w:t>m</w:t>
                            </w:r>
                            <w:r w:rsidR="009B30EB" w:rsidRPr="006B4106">
                              <w:rPr>
                                <w:rFonts w:asciiTheme="majorHAnsi" w:hAnsiTheme="majorHAnsi" w:cstheme="majorHAnsi"/>
                              </w:rPr>
                              <w:t xml:space="preserve">ake suggestions </w:t>
                            </w:r>
                            <w:r w:rsidR="00865B23">
                              <w:rPr>
                                <w:rFonts w:asciiTheme="majorHAnsi" w:hAnsiTheme="majorHAnsi" w:cstheme="majorHAnsi"/>
                              </w:rPr>
                              <w:t>about</w:t>
                            </w:r>
                            <w:r w:rsidR="009B30EB" w:rsidRPr="006B4106">
                              <w:rPr>
                                <w:rFonts w:asciiTheme="majorHAnsi" w:hAnsiTheme="majorHAnsi" w:cstheme="majorHAnsi"/>
                              </w:rPr>
                              <w:t xml:space="preserve"> how to improve existing procedures, </w:t>
                            </w:r>
                            <w:r w:rsidR="00BE42B3" w:rsidRPr="006B4106">
                              <w:rPr>
                                <w:rFonts w:asciiTheme="majorHAnsi" w:hAnsiTheme="majorHAnsi" w:cstheme="majorHAnsi"/>
                              </w:rPr>
                              <w:t>policies,</w:t>
                            </w:r>
                            <w:r w:rsidR="009B30EB" w:rsidRPr="006B4106">
                              <w:rPr>
                                <w:rFonts w:asciiTheme="majorHAnsi" w:hAnsiTheme="majorHAnsi" w:cstheme="majorHAnsi"/>
                              </w:rPr>
                              <w:t xml:space="preserve"> and initiatives</w:t>
                            </w:r>
                            <w:r w:rsidR="003F577F" w:rsidRPr="006B4106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gramStart"/>
                            <w:r w:rsidR="00B86207" w:rsidRPr="006B4106">
                              <w:rPr>
                                <w:rFonts w:asciiTheme="majorHAnsi" w:hAnsiTheme="majorHAnsi" w:cstheme="majorHAnsi"/>
                              </w:rPr>
                              <w:t>as a result of</w:t>
                            </w:r>
                            <w:proofErr w:type="gramEnd"/>
                            <w:r w:rsidR="00B86207" w:rsidRPr="006B4106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3F577F" w:rsidRPr="006B4106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>hear</w:t>
                            </w:r>
                            <w:r w:rsidR="00B86207" w:rsidRPr="006B4106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>ing</w:t>
                            </w:r>
                            <w:r w:rsidR="003F577F" w:rsidRPr="006B4106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 xml:space="preserve"> new viewpoints</w:t>
                            </w:r>
                            <w:r w:rsidR="00B86207" w:rsidRPr="006B4106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 xml:space="preserve"> </w:t>
                            </w:r>
                            <w:r w:rsidR="00A249E8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 xml:space="preserve">and discussions around </w:t>
                            </w:r>
                            <w:r w:rsidR="003F577F" w:rsidRPr="006B4106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>common challenges</w:t>
                            </w:r>
                            <w:r w:rsidR="00B86207" w:rsidRPr="006B4106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>.</w:t>
                            </w:r>
                          </w:p>
                          <w:p w14:paraId="2BDDF8C0" w14:textId="14F611E4" w:rsidR="00430B98" w:rsidRPr="006B4106" w:rsidRDefault="0030127B" w:rsidP="00B738C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6B4106">
                              <w:rPr>
                                <w:rFonts w:asciiTheme="majorHAnsi" w:eastAsia="Calibri" w:hAnsiTheme="majorHAnsi" w:cstheme="majorHAnsi"/>
                                <w:sz w:val="22"/>
                                <w:szCs w:val="22"/>
                              </w:rPr>
                              <w:t>The schedule includes programming over the course of three days</w:t>
                            </w:r>
                            <w:r w:rsidR="00A249E8">
                              <w:rPr>
                                <w:rFonts w:asciiTheme="majorHAnsi" w:eastAsia="Calibr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  <w:r w:rsidR="00F462AA" w:rsidRPr="006B4106">
                              <w:rPr>
                                <w:rFonts w:asciiTheme="majorHAnsi" w:eastAsia="Calibr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F0F9E" w:rsidRPr="006B4106">
                              <w:rPr>
                                <w:rFonts w:asciiTheme="majorHAnsi" w:eastAsia="Calibri" w:hAnsiTheme="majorHAnsi" w:cstheme="majorHAnsi"/>
                                <w:sz w:val="22"/>
                                <w:szCs w:val="22"/>
                              </w:rPr>
                              <w:t xml:space="preserve">Registration also includes access to </w:t>
                            </w:r>
                            <w:r w:rsidR="00865B23">
                              <w:rPr>
                                <w:rFonts w:asciiTheme="majorHAnsi" w:eastAsia="Calibri" w:hAnsiTheme="majorHAnsi" w:cstheme="majorHAnsi"/>
                                <w:sz w:val="22"/>
                                <w:szCs w:val="22"/>
                              </w:rPr>
                              <w:t xml:space="preserve">the Sessions Recording Package </w:t>
                            </w:r>
                            <w:r w:rsidR="004F0F9E" w:rsidRPr="006B4106">
                              <w:rPr>
                                <w:rFonts w:asciiTheme="majorHAnsi" w:eastAsia="Calibri" w:hAnsiTheme="majorHAnsi" w:cstheme="majorHAnsi"/>
                                <w:sz w:val="22"/>
                                <w:szCs w:val="22"/>
                              </w:rPr>
                              <w:t>post-event.</w:t>
                            </w:r>
                            <w:r w:rsidR="009B30EB" w:rsidRPr="006B4106">
                              <w:rPr>
                                <w:rFonts w:asciiTheme="majorHAnsi" w:eastAsia="Calibr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30B98" w:rsidRPr="006B410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More information can be found by visiting </w:t>
                            </w:r>
                            <w:hyperlink r:id="rId8" w:history="1">
                              <w:r w:rsidR="006B4106" w:rsidRPr="006B4106">
                                <w:rPr>
                                  <w:rStyle w:val="Hyperlink"/>
                                  <w:rFonts w:asciiTheme="majorHAnsi" w:hAnsiTheme="majorHAnsi" w:cstheme="majorHAnsi"/>
                                  <w:sz w:val="22"/>
                                  <w:szCs w:val="22"/>
                                </w:rPr>
                                <w:t>https://symposium.yourcommission.org/</w:t>
                              </w:r>
                            </w:hyperlink>
                            <w:r w:rsidR="00430B98" w:rsidRPr="006B410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D9C9DA9" w14:textId="77777777" w:rsidR="00430B98" w:rsidRPr="006B4106" w:rsidRDefault="00430B98" w:rsidP="00B738C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7C595A45" w14:textId="2DB1037A" w:rsidR="000C37BF" w:rsidRPr="006B4106" w:rsidRDefault="00430B98" w:rsidP="00B738C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6B410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I am seeking </w:t>
                            </w:r>
                            <w:r w:rsidR="00EC5AE0" w:rsidRPr="006B410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organizational </w:t>
                            </w:r>
                            <w:r w:rsidRPr="006B410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s</w:t>
                            </w:r>
                            <w:r w:rsidR="007E11D3" w:rsidRPr="006B410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upport</w:t>
                            </w:r>
                            <w:r w:rsidRPr="006B410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C5AE0" w:rsidRPr="006B410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to cover the</w:t>
                            </w:r>
                            <w:r w:rsidR="007E11D3" w:rsidRPr="006B410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registration </w:t>
                            </w:r>
                            <w:r w:rsidR="00EC5AE0" w:rsidRPr="006B410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fee</w:t>
                            </w:r>
                            <w:r w:rsidRPr="006B410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C5AE0" w:rsidRPr="006B410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to </w:t>
                            </w:r>
                            <w:r w:rsidR="00865B2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attend the </w:t>
                            </w:r>
                            <w:r w:rsidR="007E11D3" w:rsidRPr="006B410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Symposium</w:t>
                            </w:r>
                            <w:r w:rsidR="00865B2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 Th</w:t>
                            </w:r>
                            <w:r w:rsidR="00A249E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</w:t>
                            </w:r>
                            <w:r w:rsidR="00865B2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fully virtual event</w:t>
                            </w:r>
                            <w:r w:rsidR="00A249E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format</w:t>
                            </w:r>
                            <w:r w:rsidR="00865B2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is more </w:t>
                            </w:r>
                            <w:r w:rsidR="00A249E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affordable</w:t>
                            </w:r>
                            <w:r w:rsidR="00865B2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than attending an in-person </w:t>
                            </w:r>
                            <w:r w:rsidR="00A249E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conference </w:t>
                            </w:r>
                            <w:r w:rsidR="003A410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and</w:t>
                            </w:r>
                            <w:r w:rsidR="00A249E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makes </w:t>
                            </w:r>
                            <w:r w:rsidR="00A249E8" w:rsidRPr="006B4106">
                              <w:rPr>
                                <w:rFonts w:asciiTheme="majorHAnsi" w:eastAsia="Calibri" w:hAnsiTheme="majorHAnsi" w:cstheme="majorHAnsi"/>
                                <w:sz w:val="22"/>
                                <w:szCs w:val="22"/>
                              </w:rPr>
                              <w:t>efficient use of our resources.</w:t>
                            </w:r>
                          </w:p>
                          <w:p w14:paraId="4DB332BF" w14:textId="77777777" w:rsidR="00EC5AE0" w:rsidRPr="006B4106" w:rsidRDefault="00EC5AE0" w:rsidP="00B738C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000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1773"/>
                              <w:gridCol w:w="8594"/>
                            </w:tblGrid>
                            <w:tr w:rsidR="000C37BF" w:rsidRPr="006B4106" w14:paraId="71F6CC0F" w14:textId="77777777" w:rsidTr="00E32654">
                              <w:trPr>
                                <w:trHeight w:val="507"/>
                              </w:trPr>
                              <w:tc>
                                <w:tcPr>
                                  <w:tcW w:w="855" w:type="pct"/>
                                </w:tcPr>
                                <w:p w14:paraId="29FB6378" w14:textId="0B3909F9" w:rsidR="000C37BF" w:rsidRPr="006B4106" w:rsidRDefault="000C37BF" w:rsidP="00B738C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Theme="majorHAnsi" w:hAnsiTheme="majorHAnsi" w:cstheme="majorHAnsi"/>
                                      <w:i/>
                                    </w:rPr>
                                  </w:pPr>
                                  <w:r w:rsidRPr="006B4106">
                                    <w:rPr>
                                      <w:rFonts w:asciiTheme="majorHAnsi" w:hAnsiTheme="majorHAnsi" w:cstheme="majorHAnsi"/>
                                      <w:u w:val="single"/>
                                    </w:rPr>
                                    <w:t>Registration</w:t>
                                  </w:r>
                                  <w:r w:rsidR="00F462AA" w:rsidRPr="006B4106">
                                    <w:rPr>
                                      <w:rFonts w:asciiTheme="majorHAnsi" w:hAnsiTheme="majorHAnsi" w:cstheme="majorHAnsi"/>
                                      <w:u w:val="single"/>
                                    </w:rPr>
                                    <w:t xml:space="preserve"> Fee</w:t>
                                  </w:r>
                                  <w:r w:rsidR="008C76FE" w:rsidRPr="006B4106">
                                    <w:rPr>
                                      <w:rFonts w:asciiTheme="majorHAnsi" w:hAnsiTheme="majorHAnsi" w:cstheme="majorHAnsi"/>
                                      <w:i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145" w:type="pct"/>
                                </w:tcPr>
                                <w:p w14:paraId="2C23BC2D" w14:textId="64F0ED1B" w:rsidR="000C37BF" w:rsidRPr="006B4106" w:rsidRDefault="00430B98" w:rsidP="00B738C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6B4106">
                                    <w:rPr>
                                      <w:rFonts w:asciiTheme="majorHAnsi" w:hAnsiTheme="majorHAnsi" w:cstheme="majorHAnsi"/>
                                    </w:rPr>
                                    <w:t>$</w:t>
                                  </w:r>
                                  <w:r w:rsidR="00897AAA" w:rsidRPr="006B4106">
                                    <w:rPr>
                                      <w:rFonts w:asciiTheme="majorHAnsi" w:hAnsiTheme="majorHAnsi" w:cstheme="majorHAnsi"/>
                                    </w:rPr>
                                    <w:t>4</w:t>
                                  </w:r>
                                  <w:r w:rsidR="00816578" w:rsidRPr="006B4106">
                                    <w:rPr>
                                      <w:rFonts w:asciiTheme="majorHAnsi" w:hAnsiTheme="majorHAnsi" w:cstheme="majorHAnsi"/>
                                    </w:rPr>
                                    <w:t>20</w:t>
                                  </w:r>
                                  <w:r w:rsidR="00A249E8">
                                    <w:rPr>
                                      <w:rFonts w:asciiTheme="majorHAnsi" w:hAnsiTheme="majorHAnsi" w:cstheme="majorHAnsi"/>
                                    </w:rPr>
                                    <w:t xml:space="preserve"> </w:t>
                                  </w:r>
                                  <w:r w:rsidR="00C55DE5" w:rsidRPr="006B4106">
                                    <w:rPr>
                                      <w:rFonts w:asciiTheme="majorHAnsi" w:hAnsiTheme="majorHAnsi" w:cstheme="majorHAnsi"/>
                                    </w:rPr>
                                    <w:t>-</w:t>
                                  </w:r>
                                  <w:r w:rsidR="00A249E8">
                                    <w:rPr>
                                      <w:rFonts w:asciiTheme="majorHAnsi" w:hAnsiTheme="majorHAnsi" w:cstheme="majorHAnsi"/>
                                    </w:rPr>
                                    <w:t xml:space="preserve"> </w:t>
                                  </w:r>
                                  <w:r w:rsidR="00C55DE5" w:rsidRPr="006B4106">
                                    <w:rPr>
                                      <w:rFonts w:asciiTheme="majorHAnsi" w:hAnsiTheme="majorHAnsi" w:cstheme="majorHAnsi"/>
                                    </w:rPr>
                                    <w:t>$</w:t>
                                  </w:r>
                                  <w:r w:rsidR="00207F5A" w:rsidRPr="006B4106">
                                    <w:rPr>
                                      <w:rFonts w:asciiTheme="majorHAnsi" w:hAnsiTheme="majorHAnsi" w:cstheme="majorHAnsi"/>
                                    </w:rPr>
                                    <w:t>5</w:t>
                                  </w:r>
                                  <w:r w:rsidR="00897AAA" w:rsidRPr="006B4106">
                                    <w:rPr>
                                      <w:rFonts w:asciiTheme="majorHAnsi" w:hAnsiTheme="majorHAnsi" w:cstheme="majorHAnsi"/>
                                    </w:rPr>
                                    <w:t>4</w:t>
                                  </w:r>
                                  <w:r w:rsidR="00816578" w:rsidRPr="006B4106">
                                    <w:rPr>
                                      <w:rFonts w:asciiTheme="majorHAnsi" w:hAnsiTheme="majorHAnsi" w:cstheme="majorHAnsi"/>
                                    </w:rPr>
                                    <w:t>5</w:t>
                                  </w:r>
                                  <w:r w:rsidR="008C76FE" w:rsidRPr="006B4106">
                                    <w:rPr>
                                      <w:rFonts w:asciiTheme="majorHAnsi" w:hAnsiTheme="majorHAnsi" w:cstheme="majorHAnsi"/>
                                    </w:rPr>
                                    <w:t xml:space="preserve"> (</w:t>
                                  </w:r>
                                  <w:r w:rsidR="008C76FE" w:rsidRPr="006B4106">
                                    <w:rPr>
                                      <w:rFonts w:asciiTheme="majorHAnsi" w:hAnsiTheme="majorHAnsi" w:cstheme="majorHAnsi"/>
                                      <w:i/>
                                    </w:rPr>
                                    <w:t xml:space="preserve">based on </w:t>
                                  </w:r>
                                  <w:r w:rsidR="009B3570" w:rsidRPr="006B4106">
                                    <w:rPr>
                                      <w:rFonts w:asciiTheme="majorHAnsi" w:hAnsiTheme="majorHAnsi" w:cstheme="majorHAnsi"/>
                                      <w:i/>
                                    </w:rPr>
                                    <w:t xml:space="preserve">registration </w:t>
                                  </w:r>
                                  <w:r w:rsidR="008C76FE" w:rsidRPr="006B4106">
                                    <w:rPr>
                                      <w:rFonts w:asciiTheme="majorHAnsi" w:hAnsiTheme="majorHAnsi" w:cstheme="majorHAnsi"/>
                                      <w:i/>
                                    </w:rPr>
                                    <w:t xml:space="preserve">type and </w:t>
                                  </w:r>
                                  <w:r w:rsidR="000F6E11" w:rsidRPr="006B4106">
                                    <w:rPr>
                                      <w:rFonts w:asciiTheme="majorHAnsi" w:hAnsiTheme="majorHAnsi" w:cstheme="majorHAnsi"/>
                                      <w:i/>
                                    </w:rPr>
                                    <w:t>E</w:t>
                                  </w:r>
                                  <w:r w:rsidR="008C76FE" w:rsidRPr="006B4106">
                                    <w:rPr>
                                      <w:rFonts w:asciiTheme="majorHAnsi" w:hAnsiTheme="majorHAnsi" w:cstheme="majorHAnsi"/>
                                      <w:i/>
                                    </w:rPr>
                                    <w:t xml:space="preserve">arly </w:t>
                                  </w:r>
                                  <w:r w:rsidR="000F6E11" w:rsidRPr="006B4106">
                                    <w:rPr>
                                      <w:rFonts w:asciiTheme="majorHAnsi" w:hAnsiTheme="majorHAnsi" w:cstheme="majorHAnsi"/>
                                      <w:i/>
                                    </w:rPr>
                                    <w:t>B</w:t>
                                  </w:r>
                                  <w:r w:rsidR="008C76FE" w:rsidRPr="006B4106">
                                    <w:rPr>
                                      <w:rFonts w:asciiTheme="majorHAnsi" w:hAnsiTheme="majorHAnsi" w:cstheme="majorHAnsi"/>
                                      <w:i/>
                                    </w:rPr>
                                    <w:t>ird pricing</w:t>
                                  </w:r>
                                  <w:r w:rsidR="008C76FE" w:rsidRPr="006B4106">
                                    <w:rPr>
                                      <w:rFonts w:asciiTheme="majorHAnsi" w:hAnsiTheme="majorHAnsi" w:cstheme="majorHAnsi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57859634" w14:textId="77777777" w:rsidR="00430B98" w:rsidRPr="006B4106" w:rsidRDefault="00430B98" w:rsidP="00B738C4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3AE01E89" w14:textId="77777777" w:rsidR="00430B98" w:rsidRPr="006B4106" w:rsidRDefault="00430B98" w:rsidP="00B738C4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6B410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I look forward to sharing notes</w:t>
                            </w:r>
                            <w:r w:rsidR="000F6E11" w:rsidRPr="006B410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and key</w:t>
                            </w:r>
                            <w:r w:rsidRPr="006B410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takeaways with our </w:t>
                            </w:r>
                            <w:r w:rsidR="000F6E11" w:rsidRPr="006B410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team. </w:t>
                            </w:r>
                            <w:r w:rsidRPr="006B410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Thank you for considering my request.</w:t>
                            </w:r>
                          </w:p>
                          <w:p w14:paraId="430038D9" w14:textId="77777777" w:rsidR="005B06D1" w:rsidRPr="006B4106" w:rsidRDefault="005B06D1" w:rsidP="00B738C4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7A91B6D1" w14:textId="15723772" w:rsidR="00A41961" w:rsidRPr="006B4106" w:rsidRDefault="00430B98" w:rsidP="00B738C4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6B410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Sincerely,</w:t>
                            </w:r>
                          </w:p>
                          <w:p w14:paraId="59C5BEB8" w14:textId="12327C6D" w:rsidR="003A1777" w:rsidRPr="006B4106" w:rsidRDefault="003A1777" w:rsidP="00B738C4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35DC246F" w14:textId="196F19A0" w:rsidR="003A1777" w:rsidRPr="006B4106" w:rsidRDefault="003A1777" w:rsidP="00B738C4">
                            <w:pPr>
                              <w:rPr>
                                <w:rFonts w:asciiTheme="majorHAnsi" w:hAnsiTheme="majorHAnsi" w:cstheme="majorHAns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6B4106">
                              <w:rPr>
                                <w:rFonts w:asciiTheme="majorHAnsi" w:hAnsiTheme="majorHAnsi" w:cstheme="majorHAnsi"/>
                                <w:color w:val="FF0000"/>
                                <w:sz w:val="22"/>
                                <w:szCs w:val="22"/>
                              </w:rPr>
                              <w:t>Your Name Here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B00F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2.5pt;height:494.6pt;z-index:-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" filled="f" stroked="f">
                <v:textbox inset=",7.2pt,,7.2pt">
                  <w:txbxContent>
                    <w:p w14:paraId="65FC2E7E" w14:textId="61C0E761" w:rsidR="00430B98" w:rsidRPr="006B4106" w:rsidRDefault="00430B98" w:rsidP="00B738C4">
                      <w:pPr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6B410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Dear </w:t>
                      </w:r>
                      <w:r w:rsidR="00AA141D" w:rsidRPr="006B4106">
                        <w:rPr>
                          <w:rFonts w:asciiTheme="majorHAnsi" w:hAnsiTheme="majorHAnsi" w:cstheme="majorHAnsi"/>
                          <w:color w:val="FF0000"/>
                          <w:sz w:val="22"/>
                          <w:szCs w:val="22"/>
                        </w:rPr>
                        <w:t>XXX</w:t>
                      </w:r>
                      <w:r w:rsidRPr="006B410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,</w:t>
                      </w:r>
                      <w:r w:rsidR="00A32C82" w:rsidRPr="006B410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br/>
                      </w:r>
                    </w:p>
                    <w:p w14:paraId="32524B80" w14:textId="0143BE99" w:rsidR="0030346F" w:rsidRPr="006B4106" w:rsidRDefault="00430B98" w:rsidP="00B738C4">
                      <w:pPr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6B410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I would like to attend </w:t>
                      </w:r>
                      <w:r w:rsidR="00EC2849" w:rsidRPr="006B410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The Commission</w:t>
                      </w:r>
                      <w:r w:rsidR="0030127B" w:rsidRPr="006B410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’s</w:t>
                      </w:r>
                      <w:r w:rsidRPr="006B410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="00F42F11" w:rsidRPr="006B410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Virtual Symposium</w:t>
                      </w:r>
                      <w:r w:rsidR="00E40375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™</w:t>
                      </w:r>
                      <w:r w:rsidR="0030346F" w:rsidRPr="006B410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taking place</w:t>
                      </w:r>
                      <w:r w:rsidR="00F462AA" w:rsidRPr="006B410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="00EC5AE0" w:rsidRPr="006B410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in conjunction with</w:t>
                      </w:r>
                      <w:r w:rsidR="00F462AA" w:rsidRPr="006B410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="00EC5AE0" w:rsidRPr="006B410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National </w:t>
                      </w:r>
                      <w:r w:rsidR="00F462AA" w:rsidRPr="006B410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Case Manage</w:t>
                      </w:r>
                      <w:r w:rsidR="00EC5AE0" w:rsidRPr="006B410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ment</w:t>
                      </w:r>
                      <w:r w:rsidR="00F462AA" w:rsidRPr="006B410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Week</w:t>
                      </w:r>
                      <w:r w:rsidR="00E5450B" w:rsidRPr="006B410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,</w:t>
                      </w:r>
                      <w:r w:rsidR="00EC5AE0" w:rsidRPr="006B410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="00F42F11" w:rsidRPr="006B410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October</w:t>
                      </w:r>
                      <w:r w:rsidR="0030346F" w:rsidRPr="006B410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1</w:t>
                      </w:r>
                      <w:r w:rsidR="00EC2849" w:rsidRPr="006B410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3</w:t>
                      </w:r>
                      <w:r w:rsidR="0030346F" w:rsidRPr="006B410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-1</w:t>
                      </w:r>
                      <w:r w:rsidR="00EC2849" w:rsidRPr="006B410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5</w:t>
                      </w:r>
                      <w:r w:rsidR="0030346F" w:rsidRPr="006B410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, 20</w:t>
                      </w:r>
                      <w:r w:rsidR="0085196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26</w:t>
                      </w:r>
                      <w:r w:rsidR="0030346F" w:rsidRPr="006B410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0621DC5D" w14:textId="77777777" w:rsidR="00EC5AE0" w:rsidRPr="006B4106" w:rsidRDefault="00EC5AE0" w:rsidP="00B738C4">
                      <w:pPr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0A2E8F62" w14:textId="6F63956C" w:rsidR="00660B2D" w:rsidRPr="006B4106" w:rsidRDefault="0030346F" w:rsidP="00B738C4">
                      <w:pPr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EA66C5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The</w:t>
                      </w:r>
                      <w:r w:rsidR="00036D0F" w:rsidRPr="00EA66C5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="003A4104" w:rsidRPr="00EA66C5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Virtual </w:t>
                      </w:r>
                      <w:r w:rsidRPr="00EA66C5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Symposium</w:t>
                      </w:r>
                      <w:r w:rsidR="00B86207" w:rsidRPr="00EA66C5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="00865B23" w:rsidRPr="00EA66C5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features</w:t>
                      </w:r>
                      <w:r w:rsidRPr="00EA66C5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high-quality education that focus</w:t>
                      </w:r>
                      <w:r w:rsidR="00161EBB" w:rsidRPr="00EA66C5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es</w:t>
                      </w:r>
                      <w:r w:rsidRPr="00EA66C5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on </w:t>
                      </w:r>
                      <w:r w:rsidR="00161EBB" w:rsidRPr="00EA66C5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timely</w:t>
                      </w:r>
                      <w:r w:rsidRPr="00EA66C5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issues </w:t>
                      </w:r>
                      <w:r w:rsidR="00E40375" w:rsidRPr="00EA66C5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important to client advocacy professionals</w:t>
                      </w:r>
                      <w:r w:rsidR="00865B23" w:rsidRPr="00EA66C5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and</w:t>
                      </w:r>
                      <w:r w:rsidRPr="00EA66C5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="00F462AA" w:rsidRPr="00EA66C5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includ</w:t>
                      </w:r>
                      <w:r w:rsidR="00865B23" w:rsidRPr="00EA66C5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es</w:t>
                      </w:r>
                      <w:r w:rsidR="00A249E8" w:rsidRPr="00EA66C5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Pr="00EA66C5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sessions </w:t>
                      </w:r>
                      <w:r w:rsidR="00F462AA" w:rsidRPr="00EA66C5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presented by</w:t>
                      </w:r>
                      <w:r w:rsidR="00EC5AE0" w:rsidRPr="00EA66C5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industry</w:t>
                      </w:r>
                      <w:r w:rsidRPr="00EA66C5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thought leaders</w:t>
                      </w:r>
                      <w:r w:rsidR="00161EBB" w:rsidRPr="00EA66C5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  <w:r w:rsidRPr="00EA66C5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="00781739" w:rsidRPr="00EA66C5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My </w:t>
                      </w:r>
                      <w:r w:rsidR="000B63D2" w:rsidRPr="00EA66C5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attendance </w:t>
                      </w:r>
                      <w:r w:rsidR="00781739" w:rsidRPr="00EA66C5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will directly benefit </w:t>
                      </w:r>
                      <w:r w:rsidR="000F6E11" w:rsidRPr="00EA66C5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our organization</w:t>
                      </w:r>
                      <w:r w:rsidR="00781739" w:rsidRPr="00EA66C5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in the following ways:</w:t>
                      </w:r>
                      <w:r w:rsidR="00A32C82" w:rsidRPr="006B410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br/>
                      </w:r>
                    </w:p>
                    <w:p w14:paraId="373F4D16" w14:textId="68D6A0EB" w:rsidR="00781739" w:rsidRPr="006B4106" w:rsidRDefault="00EC5AE0" w:rsidP="00B738C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theme="majorHAnsi"/>
                        </w:rPr>
                      </w:pPr>
                      <w:r w:rsidRPr="006B4106">
                        <w:rPr>
                          <w:rFonts w:asciiTheme="majorHAnsi" w:hAnsiTheme="majorHAnsi" w:cstheme="majorHAnsi"/>
                        </w:rPr>
                        <w:t>I</w:t>
                      </w:r>
                      <w:r w:rsidR="00A32C82" w:rsidRPr="006B4106">
                        <w:rPr>
                          <w:rFonts w:asciiTheme="majorHAnsi" w:hAnsiTheme="majorHAnsi" w:cstheme="majorHAnsi"/>
                        </w:rPr>
                        <w:t xml:space="preserve"> can </w:t>
                      </w:r>
                      <w:r w:rsidRPr="006B4106">
                        <w:rPr>
                          <w:rFonts w:asciiTheme="majorHAnsi" w:hAnsiTheme="majorHAnsi" w:cstheme="majorHAnsi"/>
                        </w:rPr>
                        <w:t>get my</w:t>
                      </w:r>
                      <w:r w:rsidR="00660B2D" w:rsidRPr="006B4106">
                        <w:rPr>
                          <w:rFonts w:asciiTheme="majorHAnsi" w:hAnsiTheme="majorHAnsi" w:cstheme="majorHAnsi"/>
                        </w:rPr>
                        <w:t xml:space="preserve"> questions answered by </w:t>
                      </w:r>
                      <w:r w:rsidR="00F462AA" w:rsidRPr="006B4106">
                        <w:rPr>
                          <w:rFonts w:asciiTheme="majorHAnsi" w:hAnsiTheme="majorHAnsi" w:cstheme="majorHAnsi"/>
                        </w:rPr>
                        <w:t xml:space="preserve">accomplished </w:t>
                      </w:r>
                      <w:r w:rsidR="00781739" w:rsidRPr="006B4106">
                        <w:rPr>
                          <w:rFonts w:asciiTheme="majorHAnsi" w:hAnsiTheme="majorHAnsi" w:cstheme="majorHAnsi"/>
                        </w:rPr>
                        <w:t>speakers</w:t>
                      </w:r>
                      <w:r w:rsidR="00A32C82" w:rsidRPr="006B4106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="000F6E11" w:rsidRPr="006B4106">
                        <w:rPr>
                          <w:rFonts w:asciiTheme="majorHAnsi" w:hAnsiTheme="majorHAnsi" w:cstheme="majorHAnsi"/>
                        </w:rPr>
                        <w:t>during sessions</w:t>
                      </w:r>
                      <w:r w:rsidRPr="006B4106">
                        <w:rPr>
                          <w:rFonts w:asciiTheme="majorHAnsi" w:hAnsiTheme="majorHAnsi" w:cstheme="majorHAnsi"/>
                        </w:rPr>
                        <w:t xml:space="preserve"> specifically</w:t>
                      </w:r>
                      <w:r w:rsidR="00781739" w:rsidRPr="006B4106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="00430B98" w:rsidRPr="006B4106">
                        <w:rPr>
                          <w:rFonts w:asciiTheme="majorHAnsi" w:hAnsiTheme="majorHAnsi" w:cstheme="majorHAnsi"/>
                        </w:rPr>
                        <w:t>designed by case ma</w:t>
                      </w:r>
                      <w:r w:rsidR="00781739" w:rsidRPr="006B4106">
                        <w:rPr>
                          <w:rFonts w:asciiTheme="majorHAnsi" w:hAnsiTheme="majorHAnsi" w:cstheme="majorHAnsi"/>
                        </w:rPr>
                        <w:t xml:space="preserve">nagement </w:t>
                      </w:r>
                      <w:r w:rsidR="00E5450B" w:rsidRPr="006B4106">
                        <w:rPr>
                          <w:rFonts w:asciiTheme="majorHAnsi" w:hAnsiTheme="majorHAnsi" w:cstheme="majorHAnsi"/>
                        </w:rPr>
                        <w:t xml:space="preserve">and disability management </w:t>
                      </w:r>
                      <w:r w:rsidR="00781739" w:rsidRPr="006B4106">
                        <w:rPr>
                          <w:rFonts w:asciiTheme="majorHAnsi" w:hAnsiTheme="majorHAnsi" w:cstheme="majorHAnsi"/>
                        </w:rPr>
                        <w:t>subject matter experts</w:t>
                      </w:r>
                      <w:r w:rsidR="00865B23">
                        <w:rPr>
                          <w:rFonts w:asciiTheme="majorHAnsi" w:hAnsiTheme="majorHAnsi" w:cstheme="majorHAnsi"/>
                        </w:rPr>
                        <w:t>, as well as other client advocacy professionals</w:t>
                      </w:r>
                      <w:r w:rsidR="00A32C82" w:rsidRPr="006B4106">
                        <w:rPr>
                          <w:rFonts w:asciiTheme="majorHAnsi" w:hAnsiTheme="majorHAnsi" w:cstheme="majorHAnsi"/>
                        </w:rPr>
                        <w:t>.</w:t>
                      </w:r>
                    </w:p>
                    <w:p w14:paraId="127D1E76" w14:textId="1239E4DC" w:rsidR="009B30EB" w:rsidRPr="006B4106" w:rsidRDefault="009B30EB" w:rsidP="00B738C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ajorHAnsi" w:hAnsiTheme="majorHAnsi" w:cstheme="majorHAnsi"/>
                        </w:rPr>
                      </w:pPr>
                      <w:r w:rsidRPr="006B4106">
                        <w:rPr>
                          <w:rFonts w:asciiTheme="majorHAnsi" w:hAnsiTheme="majorHAnsi" w:cstheme="majorHAnsi"/>
                        </w:rPr>
                        <w:t xml:space="preserve">I will </w:t>
                      </w:r>
                      <w:r w:rsidR="00EC5AE0" w:rsidRPr="006B4106">
                        <w:rPr>
                          <w:rFonts w:asciiTheme="majorHAnsi" w:hAnsiTheme="majorHAnsi" w:cstheme="majorHAnsi"/>
                        </w:rPr>
                        <w:t>gain</w:t>
                      </w:r>
                      <w:r w:rsidRPr="006B4106">
                        <w:rPr>
                          <w:rFonts w:asciiTheme="majorHAnsi" w:hAnsiTheme="majorHAnsi" w:cstheme="majorHAnsi"/>
                        </w:rPr>
                        <w:t xml:space="preserve"> real-world takeaways </w:t>
                      </w:r>
                      <w:r w:rsidR="00EC5AE0" w:rsidRPr="006B4106">
                        <w:rPr>
                          <w:rFonts w:asciiTheme="majorHAnsi" w:hAnsiTheme="majorHAnsi" w:cstheme="majorHAnsi"/>
                        </w:rPr>
                        <w:t xml:space="preserve">that will expand my </w:t>
                      </w:r>
                      <w:r w:rsidRPr="006B4106">
                        <w:rPr>
                          <w:rFonts w:asciiTheme="majorHAnsi" w:hAnsiTheme="majorHAnsi" w:cstheme="majorHAnsi"/>
                        </w:rPr>
                        <w:t xml:space="preserve">knowledge </w:t>
                      </w:r>
                      <w:r w:rsidR="00EC5AE0" w:rsidRPr="006B4106">
                        <w:rPr>
                          <w:rFonts w:asciiTheme="majorHAnsi" w:hAnsiTheme="majorHAnsi" w:cstheme="majorHAnsi"/>
                        </w:rPr>
                        <w:t xml:space="preserve">and be immediately </w:t>
                      </w:r>
                      <w:r w:rsidRPr="006B4106">
                        <w:rPr>
                          <w:rFonts w:asciiTheme="majorHAnsi" w:hAnsiTheme="majorHAnsi" w:cstheme="majorHAnsi"/>
                        </w:rPr>
                        <w:t>appl</w:t>
                      </w:r>
                      <w:r w:rsidR="00EC5AE0" w:rsidRPr="006B4106">
                        <w:rPr>
                          <w:rFonts w:asciiTheme="majorHAnsi" w:hAnsiTheme="majorHAnsi" w:cstheme="majorHAnsi"/>
                        </w:rPr>
                        <w:t>icable</w:t>
                      </w:r>
                      <w:r w:rsidRPr="006B4106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="00865B23">
                        <w:rPr>
                          <w:rFonts w:asciiTheme="majorHAnsi" w:hAnsiTheme="majorHAnsi" w:cstheme="majorHAnsi"/>
                        </w:rPr>
                        <w:t>in</w:t>
                      </w:r>
                      <w:r w:rsidRPr="006B4106">
                        <w:rPr>
                          <w:rFonts w:asciiTheme="majorHAnsi" w:hAnsiTheme="majorHAnsi" w:cstheme="majorHAnsi"/>
                        </w:rPr>
                        <w:t xml:space="preserve"> our practice setting</w:t>
                      </w:r>
                      <w:r w:rsidR="00A32C82" w:rsidRPr="006B4106">
                        <w:rPr>
                          <w:rFonts w:asciiTheme="majorHAnsi" w:hAnsiTheme="majorHAnsi" w:cstheme="majorHAnsi"/>
                        </w:rPr>
                        <w:t>.</w:t>
                      </w:r>
                    </w:p>
                    <w:p w14:paraId="3C5FF1A9" w14:textId="5019A6E6" w:rsidR="00781739" w:rsidRPr="006B4106" w:rsidRDefault="00A32C82" w:rsidP="00B738C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theme="majorHAnsi"/>
                        </w:rPr>
                      </w:pPr>
                      <w:r w:rsidRPr="006B4106">
                        <w:rPr>
                          <w:rFonts w:asciiTheme="majorHAnsi" w:hAnsiTheme="majorHAnsi" w:cstheme="majorHAnsi"/>
                        </w:rPr>
                        <w:t>I can e</w:t>
                      </w:r>
                      <w:r w:rsidR="00781739" w:rsidRPr="006B4106">
                        <w:rPr>
                          <w:rFonts w:asciiTheme="majorHAnsi" w:hAnsiTheme="majorHAnsi" w:cstheme="majorHAnsi"/>
                        </w:rPr>
                        <w:t>arn CEs</w:t>
                      </w:r>
                      <w:r w:rsidR="003F577F" w:rsidRPr="006B4106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="00781739" w:rsidRPr="006B4106">
                        <w:rPr>
                          <w:rFonts w:asciiTheme="majorHAnsi" w:hAnsiTheme="majorHAnsi" w:cstheme="majorHAnsi"/>
                        </w:rPr>
                        <w:t>from multiple allied health organization</w:t>
                      </w:r>
                      <w:r w:rsidR="000B63D2" w:rsidRPr="006B4106">
                        <w:rPr>
                          <w:rFonts w:asciiTheme="majorHAnsi" w:hAnsiTheme="majorHAnsi" w:cstheme="majorHAnsi"/>
                        </w:rPr>
                        <w:t>s</w:t>
                      </w:r>
                      <w:r w:rsidRPr="006B4106">
                        <w:rPr>
                          <w:rFonts w:asciiTheme="majorHAnsi" w:hAnsiTheme="majorHAnsi" w:cstheme="majorHAnsi"/>
                        </w:rPr>
                        <w:t>.</w:t>
                      </w:r>
                    </w:p>
                    <w:p w14:paraId="3C31222E" w14:textId="4A54CF93" w:rsidR="003F577F" w:rsidRPr="006B4106" w:rsidRDefault="00A32C82" w:rsidP="00B738C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theme="majorHAnsi"/>
                        </w:rPr>
                      </w:pPr>
                      <w:r w:rsidRPr="006B4106">
                        <w:rPr>
                          <w:rFonts w:asciiTheme="majorHAnsi" w:hAnsiTheme="majorHAnsi" w:cstheme="majorHAnsi"/>
                        </w:rPr>
                        <w:t xml:space="preserve">I </w:t>
                      </w:r>
                      <w:r w:rsidR="00B86207" w:rsidRPr="006B4106">
                        <w:rPr>
                          <w:rFonts w:asciiTheme="majorHAnsi" w:hAnsiTheme="majorHAnsi" w:cstheme="majorHAnsi"/>
                        </w:rPr>
                        <w:t xml:space="preserve">will be able to </w:t>
                      </w:r>
                      <w:r w:rsidRPr="006B4106">
                        <w:rPr>
                          <w:rFonts w:asciiTheme="majorHAnsi" w:hAnsiTheme="majorHAnsi" w:cstheme="majorHAnsi"/>
                        </w:rPr>
                        <w:t>m</w:t>
                      </w:r>
                      <w:r w:rsidR="009B30EB" w:rsidRPr="006B4106">
                        <w:rPr>
                          <w:rFonts w:asciiTheme="majorHAnsi" w:hAnsiTheme="majorHAnsi" w:cstheme="majorHAnsi"/>
                        </w:rPr>
                        <w:t xml:space="preserve">ake suggestions </w:t>
                      </w:r>
                      <w:r w:rsidR="00865B23">
                        <w:rPr>
                          <w:rFonts w:asciiTheme="majorHAnsi" w:hAnsiTheme="majorHAnsi" w:cstheme="majorHAnsi"/>
                        </w:rPr>
                        <w:t>about</w:t>
                      </w:r>
                      <w:r w:rsidR="009B30EB" w:rsidRPr="006B4106">
                        <w:rPr>
                          <w:rFonts w:asciiTheme="majorHAnsi" w:hAnsiTheme="majorHAnsi" w:cstheme="majorHAnsi"/>
                        </w:rPr>
                        <w:t xml:space="preserve"> how to improve existing procedures, </w:t>
                      </w:r>
                      <w:r w:rsidR="00BE42B3" w:rsidRPr="006B4106">
                        <w:rPr>
                          <w:rFonts w:asciiTheme="majorHAnsi" w:hAnsiTheme="majorHAnsi" w:cstheme="majorHAnsi"/>
                        </w:rPr>
                        <w:t>policies,</w:t>
                      </w:r>
                      <w:r w:rsidR="009B30EB" w:rsidRPr="006B4106">
                        <w:rPr>
                          <w:rFonts w:asciiTheme="majorHAnsi" w:hAnsiTheme="majorHAnsi" w:cstheme="majorHAnsi"/>
                        </w:rPr>
                        <w:t xml:space="preserve"> and initiatives</w:t>
                      </w:r>
                      <w:r w:rsidR="003F577F" w:rsidRPr="006B4106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proofErr w:type="gramStart"/>
                      <w:r w:rsidR="00B86207" w:rsidRPr="006B4106">
                        <w:rPr>
                          <w:rFonts w:asciiTheme="majorHAnsi" w:hAnsiTheme="majorHAnsi" w:cstheme="majorHAnsi"/>
                        </w:rPr>
                        <w:t>as a result of</w:t>
                      </w:r>
                      <w:proofErr w:type="gramEnd"/>
                      <w:r w:rsidR="00B86207" w:rsidRPr="006B4106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="003F577F" w:rsidRPr="006B4106">
                        <w:rPr>
                          <w:rFonts w:asciiTheme="majorHAnsi" w:hAnsiTheme="majorHAnsi" w:cstheme="majorHAnsi"/>
                          <w:color w:val="000000"/>
                        </w:rPr>
                        <w:t>hear</w:t>
                      </w:r>
                      <w:r w:rsidR="00B86207" w:rsidRPr="006B4106">
                        <w:rPr>
                          <w:rFonts w:asciiTheme="majorHAnsi" w:hAnsiTheme="majorHAnsi" w:cstheme="majorHAnsi"/>
                          <w:color w:val="000000"/>
                        </w:rPr>
                        <w:t>ing</w:t>
                      </w:r>
                      <w:r w:rsidR="003F577F" w:rsidRPr="006B4106">
                        <w:rPr>
                          <w:rFonts w:asciiTheme="majorHAnsi" w:hAnsiTheme="majorHAnsi" w:cstheme="majorHAnsi"/>
                          <w:color w:val="000000"/>
                        </w:rPr>
                        <w:t xml:space="preserve"> new viewpoints</w:t>
                      </w:r>
                      <w:r w:rsidR="00B86207" w:rsidRPr="006B4106">
                        <w:rPr>
                          <w:rFonts w:asciiTheme="majorHAnsi" w:hAnsiTheme="majorHAnsi" w:cstheme="majorHAnsi"/>
                          <w:color w:val="000000"/>
                        </w:rPr>
                        <w:t xml:space="preserve"> </w:t>
                      </w:r>
                      <w:r w:rsidR="00A249E8">
                        <w:rPr>
                          <w:rFonts w:asciiTheme="majorHAnsi" w:hAnsiTheme="majorHAnsi" w:cstheme="majorHAnsi"/>
                          <w:color w:val="000000"/>
                        </w:rPr>
                        <w:t xml:space="preserve">and discussions around </w:t>
                      </w:r>
                      <w:r w:rsidR="003F577F" w:rsidRPr="006B4106">
                        <w:rPr>
                          <w:rFonts w:asciiTheme="majorHAnsi" w:hAnsiTheme="majorHAnsi" w:cstheme="majorHAnsi"/>
                          <w:color w:val="000000"/>
                        </w:rPr>
                        <w:t>common challenges</w:t>
                      </w:r>
                      <w:r w:rsidR="00B86207" w:rsidRPr="006B4106">
                        <w:rPr>
                          <w:rFonts w:asciiTheme="majorHAnsi" w:hAnsiTheme="majorHAnsi" w:cstheme="majorHAnsi"/>
                          <w:color w:val="000000"/>
                        </w:rPr>
                        <w:t>.</w:t>
                      </w:r>
                    </w:p>
                    <w:p w14:paraId="2BDDF8C0" w14:textId="14F611E4" w:rsidR="00430B98" w:rsidRPr="006B4106" w:rsidRDefault="0030127B" w:rsidP="00B738C4">
                      <w:pPr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6B4106">
                        <w:rPr>
                          <w:rFonts w:asciiTheme="majorHAnsi" w:eastAsia="Calibri" w:hAnsiTheme="majorHAnsi" w:cstheme="majorHAnsi"/>
                          <w:sz w:val="22"/>
                          <w:szCs w:val="22"/>
                        </w:rPr>
                        <w:t>The schedule includes programming over the course of three days</w:t>
                      </w:r>
                      <w:r w:rsidR="00A249E8">
                        <w:rPr>
                          <w:rFonts w:asciiTheme="majorHAnsi" w:eastAsia="Calibri" w:hAnsiTheme="majorHAnsi" w:cstheme="majorHAnsi"/>
                          <w:sz w:val="22"/>
                          <w:szCs w:val="22"/>
                        </w:rPr>
                        <w:t>.</w:t>
                      </w:r>
                      <w:r w:rsidR="00F462AA" w:rsidRPr="006B4106">
                        <w:rPr>
                          <w:rFonts w:asciiTheme="majorHAnsi" w:eastAsia="Calibr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="004F0F9E" w:rsidRPr="006B4106">
                        <w:rPr>
                          <w:rFonts w:asciiTheme="majorHAnsi" w:eastAsia="Calibri" w:hAnsiTheme="majorHAnsi" w:cstheme="majorHAnsi"/>
                          <w:sz w:val="22"/>
                          <w:szCs w:val="22"/>
                        </w:rPr>
                        <w:t xml:space="preserve">Registration also includes access to </w:t>
                      </w:r>
                      <w:r w:rsidR="00865B23">
                        <w:rPr>
                          <w:rFonts w:asciiTheme="majorHAnsi" w:eastAsia="Calibri" w:hAnsiTheme="majorHAnsi" w:cstheme="majorHAnsi"/>
                          <w:sz w:val="22"/>
                          <w:szCs w:val="22"/>
                        </w:rPr>
                        <w:t xml:space="preserve">the Sessions Recording Package </w:t>
                      </w:r>
                      <w:r w:rsidR="004F0F9E" w:rsidRPr="006B4106">
                        <w:rPr>
                          <w:rFonts w:asciiTheme="majorHAnsi" w:eastAsia="Calibri" w:hAnsiTheme="majorHAnsi" w:cstheme="majorHAnsi"/>
                          <w:sz w:val="22"/>
                          <w:szCs w:val="22"/>
                        </w:rPr>
                        <w:t>post-event.</w:t>
                      </w:r>
                      <w:r w:rsidR="009B30EB" w:rsidRPr="006B4106">
                        <w:rPr>
                          <w:rFonts w:asciiTheme="majorHAnsi" w:eastAsia="Calibr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="00430B98" w:rsidRPr="006B410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More information can be found by visiting </w:t>
                      </w:r>
                      <w:hyperlink r:id="rId9" w:history="1">
                        <w:r w:rsidR="006B4106" w:rsidRPr="006B4106">
                          <w:rPr>
                            <w:rStyle w:val="Hyperlink"/>
                            <w:rFonts w:asciiTheme="majorHAnsi" w:hAnsiTheme="majorHAnsi" w:cstheme="majorHAnsi"/>
                            <w:sz w:val="22"/>
                            <w:szCs w:val="22"/>
                          </w:rPr>
                          <w:t>https://symposium.yourcommission.org/</w:t>
                        </w:r>
                      </w:hyperlink>
                      <w:r w:rsidR="00430B98" w:rsidRPr="006B410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7D9C9DA9" w14:textId="77777777" w:rsidR="00430B98" w:rsidRPr="006B4106" w:rsidRDefault="00430B98" w:rsidP="00B738C4">
                      <w:pPr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7C595A45" w14:textId="2DB1037A" w:rsidR="000C37BF" w:rsidRPr="006B4106" w:rsidRDefault="00430B98" w:rsidP="00B738C4">
                      <w:pPr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6B410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I am seeking </w:t>
                      </w:r>
                      <w:r w:rsidR="00EC5AE0" w:rsidRPr="006B410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organizational </w:t>
                      </w:r>
                      <w:r w:rsidRPr="006B410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s</w:t>
                      </w:r>
                      <w:r w:rsidR="007E11D3" w:rsidRPr="006B410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upport</w:t>
                      </w:r>
                      <w:r w:rsidRPr="006B410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="00EC5AE0" w:rsidRPr="006B410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to cover the</w:t>
                      </w:r>
                      <w:r w:rsidR="007E11D3" w:rsidRPr="006B410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registration </w:t>
                      </w:r>
                      <w:r w:rsidR="00EC5AE0" w:rsidRPr="006B410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fee</w:t>
                      </w:r>
                      <w:r w:rsidRPr="006B410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="00EC5AE0" w:rsidRPr="006B410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to </w:t>
                      </w:r>
                      <w:r w:rsidR="00865B2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attend the </w:t>
                      </w:r>
                      <w:r w:rsidR="007E11D3" w:rsidRPr="006B410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Symposium</w:t>
                      </w:r>
                      <w:r w:rsidR="00865B2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 Th</w:t>
                      </w:r>
                      <w:r w:rsidR="00A249E8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e</w:t>
                      </w:r>
                      <w:r w:rsidR="00865B2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fully virtual event</w:t>
                      </w:r>
                      <w:r w:rsidR="00A249E8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format</w:t>
                      </w:r>
                      <w:r w:rsidR="00865B2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is more </w:t>
                      </w:r>
                      <w:r w:rsidR="00A249E8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affordable</w:t>
                      </w:r>
                      <w:r w:rsidR="00865B2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than attending an in-person </w:t>
                      </w:r>
                      <w:r w:rsidR="00A249E8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conference </w:t>
                      </w:r>
                      <w:r w:rsidR="003A410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and</w:t>
                      </w:r>
                      <w:r w:rsidR="00A249E8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makes </w:t>
                      </w:r>
                      <w:r w:rsidR="00A249E8" w:rsidRPr="006B4106">
                        <w:rPr>
                          <w:rFonts w:asciiTheme="majorHAnsi" w:eastAsia="Calibri" w:hAnsiTheme="majorHAnsi" w:cstheme="majorHAnsi"/>
                          <w:sz w:val="22"/>
                          <w:szCs w:val="22"/>
                        </w:rPr>
                        <w:t>efficient use of our resources.</w:t>
                      </w:r>
                    </w:p>
                    <w:p w14:paraId="4DB332BF" w14:textId="77777777" w:rsidR="00EC5AE0" w:rsidRPr="006B4106" w:rsidRDefault="00EC5AE0" w:rsidP="00B738C4">
                      <w:pPr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tbl>
                      <w:tblPr>
                        <w:tblStyle w:val="TableGrid"/>
                        <w:tblW w:w="5000" w:type="pct"/>
                        <w:tblLook w:val="04A0" w:firstRow="1" w:lastRow="0" w:firstColumn="1" w:lastColumn="0" w:noHBand="0" w:noVBand="1"/>
                      </w:tblPr>
                      <w:tblGrid>
                        <w:gridCol w:w="1773"/>
                        <w:gridCol w:w="8594"/>
                      </w:tblGrid>
                      <w:tr w:rsidR="000C37BF" w:rsidRPr="006B4106" w14:paraId="71F6CC0F" w14:textId="77777777" w:rsidTr="00E32654">
                        <w:trPr>
                          <w:trHeight w:val="507"/>
                        </w:trPr>
                        <w:tc>
                          <w:tcPr>
                            <w:tcW w:w="855" w:type="pct"/>
                          </w:tcPr>
                          <w:p w14:paraId="29FB6378" w14:textId="0B3909F9" w:rsidR="000C37BF" w:rsidRPr="006B4106" w:rsidRDefault="000C37BF" w:rsidP="00B738C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theme="majorHAnsi"/>
                                <w:i/>
                              </w:rPr>
                            </w:pPr>
                            <w:r w:rsidRPr="006B4106">
                              <w:rPr>
                                <w:rFonts w:asciiTheme="majorHAnsi" w:hAnsiTheme="majorHAnsi" w:cstheme="majorHAnsi"/>
                                <w:u w:val="single"/>
                              </w:rPr>
                              <w:t>Registration</w:t>
                            </w:r>
                            <w:r w:rsidR="00F462AA" w:rsidRPr="006B4106">
                              <w:rPr>
                                <w:rFonts w:asciiTheme="majorHAnsi" w:hAnsiTheme="majorHAnsi" w:cstheme="majorHAnsi"/>
                                <w:u w:val="single"/>
                              </w:rPr>
                              <w:t xml:space="preserve"> Fee</w:t>
                            </w:r>
                            <w:r w:rsidR="008C76FE" w:rsidRPr="006B4106">
                              <w:rPr>
                                <w:rFonts w:asciiTheme="majorHAnsi" w:hAnsiTheme="majorHAnsi" w:cstheme="majorHAnsi"/>
                                <w:i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145" w:type="pct"/>
                          </w:tcPr>
                          <w:p w14:paraId="2C23BC2D" w14:textId="64F0ED1B" w:rsidR="000C37BF" w:rsidRPr="006B4106" w:rsidRDefault="00430B98" w:rsidP="00B738C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6B4106">
                              <w:rPr>
                                <w:rFonts w:asciiTheme="majorHAnsi" w:hAnsiTheme="majorHAnsi" w:cstheme="majorHAnsi"/>
                              </w:rPr>
                              <w:t>$</w:t>
                            </w:r>
                            <w:r w:rsidR="00897AAA" w:rsidRPr="006B4106">
                              <w:rPr>
                                <w:rFonts w:asciiTheme="majorHAnsi" w:hAnsiTheme="majorHAnsi" w:cstheme="majorHAnsi"/>
                              </w:rPr>
                              <w:t>4</w:t>
                            </w:r>
                            <w:r w:rsidR="00816578" w:rsidRPr="006B4106">
                              <w:rPr>
                                <w:rFonts w:asciiTheme="majorHAnsi" w:hAnsiTheme="majorHAnsi" w:cstheme="majorHAnsi"/>
                              </w:rPr>
                              <w:t>20</w:t>
                            </w:r>
                            <w:r w:rsidR="00A249E8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C55DE5" w:rsidRPr="006B4106">
                              <w:rPr>
                                <w:rFonts w:asciiTheme="majorHAnsi" w:hAnsiTheme="majorHAnsi" w:cstheme="majorHAnsi"/>
                              </w:rPr>
                              <w:t>-</w:t>
                            </w:r>
                            <w:r w:rsidR="00A249E8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C55DE5" w:rsidRPr="006B4106">
                              <w:rPr>
                                <w:rFonts w:asciiTheme="majorHAnsi" w:hAnsiTheme="majorHAnsi" w:cstheme="majorHAnsi"/>
                              </w:rPr>
                              <w:t>$</w:t>
                            </w:r>
                            <w:r w:rsidR="00207F5A" w:rsidRPr="006B4106">
                              <w:rPr>
                                <w:rFonts w:asciiTheme="majorHAnsi" w:hAnsiTheme="majorHAnsi" w:cstheme="majorHAnsi"/>
                              </w:rPr>
                              <w:t>5</w:t>
                            </w:r>
                            <w:r w:rsidR="00897AAA" w:rsidRPr="006B4106">
                              <w:rPr>
                                <w:rFonts w:asciiTheme="majorHAnsi" w:hAnsiTheme="majorHAnsi" w:cstheme="majorHAnsi"/>
                              </w:rPr>
                              <w:t>4</w:t>
                            </w:r>
                            <w:r w:rsidR="00816578" w:rsidRPr="006B4106">
                              <w:rPr>
                                <w:rFonts w:asciiTheme="majorHAnsi" w:hAnsiTheme="majorHAnsi" w:cstheme="majorHAnsi"/>
                              </w:rPr>
                              <w:t>5</w:t>
                            </w:r>
                            <w:r w:rsidR="008C76FE" w:rsidRPr="006B4106">
                              <w:rPr>
                                <w:rFonts w:asciiTheme="majorHAnsi" w:hAnsiTheme="majorHAnsi" w:cstheme="majorHAnsi"/>
                              </w:rPr>
                              <w:t xml:space="preserve"> (</w:t>
                            </w:r>
                            <w:r w:rsidR="008C76FE" w:rsidRPr="006B4106">
                              <w:rPr>
                                <w:rFonts w:asciiTheme="majorHAnsi" w:hAnsiTheme="majorHAnsi" w:cstheme="majorHAnsi"/>
                                <w:i/>
                              </w:rPr>
                              <w:t xml:space="preserve">based on </w:t>
                            </w:r>
                            <w:r w:rsidR="009B3570" w:rsidRPr="006B4106">
                              <w:rPr>
                                <w:rFonts w:asciiTheme="majorHAnsi" w:hAnsiTheme="majorHAnsi" w:cstheme="majorHAnsi"/>
                                <w:i/>
                              </w:rPr>
                              <w:t xml:space="preserve">registration </w:t>
                            </w:r>
                            <w:r w:rsidR="008C76FE" w:rsidRPr="006B4106">
                              <w:rPr>
                                <w:rFonts w:asciiTheme="majorHAnsi" w:hAnsiTheme="majorHAnsi" w:cstheme="majorHAnsi"/>
                                <w:i/>
                              </w:rPr>
                              <w:t xml:space="preserve">type and </w:t>
                            </w:r>
                            <w:r w:rsidR="000F6E11" w:rsidRPr="006B4106">
                              <w:rPr>
                                <w:rFonts w:asciiTheme="majorHAnsi" w:hAnsiTheme="majorHAnsi" w:cstheme="majorHAnsi"/>
                                <w:i/>
                              </w:rPr>
                              <w:t>E</w:t>
                            </w:r>
                            <w:r w:rsidR="008C76FE" w:rsidRPr="006B4106">
                              <w:rPr>
                                <w:rFonts w:asciiTheme="majorHAnsi" w:hAnsiTheme="majorHAnsi" w:cstheme="majorHAnsi"/>
                                <w:i/>
                              </w:rPr>
                              <w:t xml:space="preserve">arly </w:t>
                            </w:r>
                            <w:r w:rsidR="000F6E11" w:rsidRPr="006B4106">
                              <w:rPr>
                                <w:rFonts w:asciiTheme="majorHAnsi" w:hAnsiTheme="majorHAnsi" w:cstheme="majorHAnsi"/>
                                <w:i/>
                              </w:rPr>
                              <w:t>B</w:t>
                            </w:r>
                            <w:r w:rsidR="008C76FE" w:rsidRPr="006B4106">
                              <w:rPr>
                                <w:rFonts w:asciiTheme="majorHAnsi" w:hAnsiTheme="majorHAnsi" w:cstheme="majorHAnsi"/>
                                <w:i/>
                              </w:rPr>
                              <w:t>ird pricing</w:t>
                            </w:r>
                            <w:r w:rsidR="008C76FE" w:rsidRPr="006B4106">
                              <w:rPr>
                                <w:rFonts w:asciiTheme="majorHAnsi" w:hAnsiTheme="majorHAnsi" w:cstheme="majorHAnsi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57859634" w14:textId="77777777" w:rsidR="00430B98" w:rsidRPr="006B4106" w:rsidRDefault="00430B98" w:rsidP="00B738C4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3AE01E89" w14:textId="77777777" w:rsidR="00430B98" w:rsidRPr="006B4106" w:rsidRDefault="00430B98" w:rsidP="00B738C4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6B410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I look forward to sharing notes</w:t>
                      </w:r>
                      <w:r w:rsidR="000F6E11" w:rsidRPr="006B410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and key</w:t>
                      </w:r>
                      <w:r w:rsidRPr="006B410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takeaways with our </w:t>
                      </w:r>
                      <w:r w:rsidR="000F6E11" w:rsidRPr="006B410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team. </w:t>
                      </w:r>
                      <w:r w:rsidRPr="006B410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Thank you for considering my request.</w:t>
                      </w:r>
                    </w:p>
                    <w:p w14:paraId="430038D9" w14:textId="77777777" w:rsidR="005B06D1" w:rsidRPr="006B4106" w:rsidRDefault="005B06D1" w:rsidP="00B738C4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7A91B6D1" w14:textId="15723772" w:rsidR="00A41961" w:rsidRPr="006B4106" w:rsidRDefault="00430B98" w:rsidP="00B738C4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6B410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Sincerely,</w:t>
                      </w:r>
                    </w:p>
                    <w:p w14:paraId="59C5BEB8" w14:textId="12327C6D" w:rsidR="003A1777" w:rsidRPr="006B4106" w:rsidRDefault="003A1777" w:rsidP="00B738C4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35DC246F" w14:textId="196F19A0" w:rsidR="003A1777" w:rsidRPr="006B4106" w:rsidRDefault="003A1777" w:rsidP="00B738C4">
                      <w:pPr>
                        <w:rPr>
                          <w:rFonts w:asciiTheme="majorHAnsi" w:hAnsiTheme="majorHAnsi" w:cstheme="majorHAnsi"/>
                          <w:color w:val="FF0000"/>
                          <w:sz w:val="22"/>
                          <w:szCs w:val="22"/>
                        </w:rPr>
                      </w:pPr>
                      <w:r w:rsidRPr="006B4106">
                        <w:rPr>
                          <w:rFonts w:asciiTheme="majorHAnsi" w:hAnsiTheme="majorHAnsi" w:cstheme="majorHAnsi"/>
                          <w:color w:val="FF0000"/>
                          <w:sz w:val="22"/>
                          <w:szCs w:val="22"/>
                        </w:rPr>
                        <w:t>Your Name Here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0C37BF" w:rsidRPr="0090539A" w:rsidSect="00B738C4">
      <w:headerReference w:type="default" r:id="rId10"/>
      <w:footerReference w:type="default" r:id="rId11"/>
      <w:pgSz w:w="12240" w:h="15840" w:code="1"/>
      <w:pgMar w:top="3024" w:right="1440" w:bottom="1440" w:left="1440" w:header="0" w:footer="0" w:gutter="0"/>
      <w:pgBorders w:offsetFrom="page"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ECEA4" w14:textId="77777777" w:rsidR="00776ACB" w:rsidRDefault="00776ACB" w:rsidP="000F6E11">
      <w:r>
        <w:separator/>
      </w:r>
    </w:p>
  </w:endnote>
  <w:endnote w:type="continuationSeparator" w:id="0">
    <w:p w14:paraId="51E775F0" w14:textId="77777777" w:rsidR="00776ACB" w:rsidRDefault="00776ACB" w:rsidP="000F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BB9B1" w14:textId="6E416156" w:rsidR="00EC5AE0" w:rsidRPr="00E32654" w:rsidRDefault="00EC5AE0" w:rsidP="00EC5AE0">
    <w:pPr>
      <w:pStyle w:val="Footer"/>
      <w:tabs>
        <w:tab w:val="clear" w:pos="9360"/>
      </w:tabs>
      <w:jc w:val="center"/>
      <w:rPr>
        <w:rFonts w:asciiTheme="majorHAnsi" w:hAnsiTheme="majorHAnsi" w:cstheme="majorHAnsi"/>
        <w:b/>
        <w:bCs/>
        <w:noProof/>
        <w:color w:val="07539B"/>
        <w:sz w:val="22"/>
        <w:szCs w:val="22"/>
      </w:rPr>
    </w:pPr>
    <w:r w:rsidRPr="00E32654">
      <w:rPr>
        <w:rFonts w:asciiTheme="majorHAnsi" w:hAnsiTheme="majorHAnsi" w:cstheme="majorHAnsi"/>
        <w:b/>
        <w:bCs/>
        <w:noProof/>
        <w:color w:val="07539B"/>
        <w:sz w:val="22"/>
        <w:szCs w:val="22"/>
      </w:rPr>
      <w:t xml:space="preserve">Phone: (856) 380-6836 | </w:t>
    </w:r>
    <w:r w:rsidR="00A249E8" w:rsidRPr="00E32654">
      <w:rPr>
        <w:rFonts w:asciiTheme="majorHAnsi" w:hAnsiTheme="majorHAnsi" w:cstheme="majorHAnsi"/>
        <w:b/>
        <w:bCs/>
        <w:noProof/>
        <w:color w:val="07539B"/>
        <w:sz w:val="22"/>
        <w:szCs w:val="22"/>
      </w:rPr>
      <w:t xml:space="preserve">Email: </w:t>
    </w:r>
    <w:hyperlink r:id="rId1" w:history="1">
      <w:r w:rsidR="00A249E8" w:rsidRPr="00E32654">
        <w:rPr>
          <w:rStyle w:val="Hyperlink"/>
          <w:rFonts w:asciiTheme="majorHAnsi" w:hAnsiTheme="majorHAnsi" w:cstheme="majorHAnsi"/>
          <w:b/>
          <w:bCs/>
          <w:noProof/>
          <w:sz w:val="22"/>
          <w:szCs w:val="22"/>
        </w:rPr>
        <w:t>contact@yourcommission.org</w:t>
      </w:r>
    </w:hyperlink>
  </w:p>
  <w:p w14:paraId="354F91B2" w14:textId="088283C0" w:rsidR="00EC5AE0" w:rsidRPr="00E32654" w:rsidRDefault="00757E36" w:rsidP="00EC5AE0">
    <w:pPr>
      <w:pStyle w:val="Footer"/>
      <w:tabs>
        <w:tab w:val="clear" w:pos="9360"/>
      </w:tabs>
      <w:jc w:val="center"/>
      <w:rPr>
        <w:rFonts w:asciiTheme="majorHAnsi" w:hAnsiTheme="majorHAnsi" w:cstheme="majorHAnsi"/>
        <w:b/>
        <w:bCs/>
        <w:noProof/>
        <w:color w:val="07539B"/>
        <w:sz w:val="22"/>
        <w:szCs w:val="22"/>
      </w:rPr>
    </w:pPr>
    <w:r w:rsidRPr="00E32654">
      <w:rPr>
        <w:rFonts w:asciiTheme="majorHAnsi" w:hAnsiTheme="majorHAnsi" w:cstheme="majorHAnsi"/>
        <w:b/>
        <w:bCs/>
        <w:noProof/>
        <w:color w:val="07539B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E27EE6" wp14:editId="4248A0E3">
              <wp:simplePos x="0" y="0"/>
              <wp:positionH relativeFrom="page">
                <wp:align>left</wp:align>
              </wp:positionH>
              <wp:positionV relativeFrom="paragraph">
                <wp:posOffset>259810</wp:posOffset>
              </wp:positionV>
              <wp:extent cx="7772400" cy="305729"/>
              <wp:effectExtent l="0" t="0" r="19050" b="1841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305729"/>
                      </a:xfrm>
                      <a:prstGeom prst="rect">
                        <a:avLst/>
                      </a:prstGeom>
                      <a:solidFill>
                        <a:srgbClr val="99969E"/>
                      </a:solidFill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B364A9" id="Rectangle 5" o:spid="_x0000_s1026" style="position:absolute;margin-left:0;margin-top:20.45pt;width:612pt;height:24.0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" fillcolor="#99969e" strokecolor="#548dd4 [1951]">
              <w10:wrap anchorx="page"/>
            </v:rect>
          </w:pict>
        </mc:Fallback>
      </mc:AlternateContent>
    </w:r>
    <w:r w:rsidR="00A249E8" w:rsidRPr="00E32654">
      <w:rPr>
        <w:rFonts w:asciiTheme="majorHAnsi" w:hAnsiTheme="majorHAnsi" w:cstheme="majorHAnsi"/>
        <w:b/>
        <w:bCs/>
        <w:noProof/>
        <w:color w:val="07539B"/>
        <w:sz w:val="22"/>
        <w:szCs w:val="22"/>
      </w:rPr>
      <w:t xml:space="preserve">Web: </w:t>
    </w:r>
    <w:r w:rsidR="00EC5AE0" w:rsidRPr="00E32654">
      <w:rPr>
        <w:rFonts w:asciiTheme="majorHAnsi" w:hAnsiTheme="majorHAnsi" w:cstheme="majorHAnsi"/>
        <w:b/>
        <w:bCs/>
        <w:noProof/>
        <w:color w:val="07539B"/>
        <w:sz w:val="22"/>
        <w:szCs w:val="22"/>
      </w:rPr>
      <w:t>symposium.</w:t>
    </w:r>
    <w:r w:rsidR="002B7B21" w:rsidRPr="00E32654">
      <w:rPr>
        <w:rFonts w:asciiTheme="majorHAnsi" w:hAnsiTheme="majorHAnsi" w:cstheme="majorHAnsi"/>
        <w:b/>
        <w:bCs/>
        <w:noProof/>
        <w:color w:val="07539B"/>
        <w:sz w:val="22"/>
        <w:szCs w:val="22"/>
      </w:rPr>
      <w:t>yourcommission</w:t>
    </w:r>
    <w:r w:rsidR="00EC5AE0" w:rsidRPr="00E32654">
      <w:rPr>
        <w:rFonts w:asciiTheme="majorHAnsi" w:hAnsiTheme="majorHAnsi" w:cstheme="majorHAnsi"/>
        <w:b/>
        <w:bCs/>
        <w:noProof/>
        <w:color w:val="07539B"/>
        <w:sz w:val="22"/>
        <w:szCs w:val="22"/>
      </w:rPr>
      <w:t>.org</w:t>
    </w:r>
  </w:p>
  <w:p w14:paraId="1E3DB566" w14:textId="0D65BA7C" w:rsidR="0090539A" w:rsidRPr="00610AFF" w:rsidRDefault="0090539A" w:rsidP="00610AFF">
    <w:pPr>
      <w:pStyle w:val="Footer"/>
      <w:tabs>
        <w:tab w:val="clear" w:pos="9360"/>
      </w:tabs>
      <w:rPr>
        <w:noProof/>
      </w:rPr>
    </w:pPr>
  </w:p>
  <w:p w14:paraId="30FAA202" w14:textId="77777777" w:rsidR="00B60092" w:rsidRPr="00EC5AE0" w:rsidRDefault="00B60092" w:rsidP="00EC5AE0">
    <w:pPr>
      <w:pStyle w:val="Footer"/>
      <w:jc w:val="center"/>
      <w:rPr>
        <w:b/>
        <w:bCs/>
        <w:color w:val="0070C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D3893" w14:textId="77777777" w:rsidR="00776ACB" w:rsidRDefault="00776ACB" w:rsidP="000F6E11">
      <w:r>
        <w:separator/>
      </w:r>
    </w:p>
  </w:footnote>
  <w:footnote w:type="continuationSeparator" w:id="0">
    <w:p w14:paraId="2CCFA287" w14:textId="77777777" w:rsidR="00776ACB" w:rsidRDefault="00776ACB" w:rsidP="000F6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1FCCF" w14:textId="61BB3B14" w:rsidR="008C066B" w:rsidRDefault="00E55C38" w:rsidP="00F25CE7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D226726" wp14:editId="66F00098">
          <wp:simplePos x="0" y="0"/>
          <wp:positionH relativeFrom="column">
            <wp:posOffset>1859280</wp:posOffset>
          </wp:positionH>
          <wp:positionV relativeFrom="paragraph">
            <wp:posOffset>177165</wp:posOffset>
          </wp:positionV>
          <wp:extent cx="2221865" cy="1261745"/>
          <wp:effectExtent l="0" t="0" r="6985" b="0"/>
          <wp:wrapThrough wrapText="bothSides">
            <wp:wrapPolygon edited="0">
              <wp:start x="0" y="0"/>
              <wp:lineTo x="0" y="21198"/>
              <wp:lineTo x="21483" y="21198"/>
              <wp:lineTo x="21483" y="0"/>
              <wp:lineTo x="0" y="0"/>
            </wp:wrapPolygon>
          </wp:wrapThrough>
          <wp:docPr id="1911538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5382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1261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A30832B" w14:textId="1BFD5BE6" w:rsidR="008C066B" w:rsidRDefault="008C066B" w:rsidP="008C066B">
    <w:pPr>
      <w:pStyle w:val="Header"/>
      <w:jc w:val="center"/>
    </w:pPr>
    <w:r>
      <w:rPr>
        <w:rFonts w:ascii="Arial Nova Light" w:hAnsi="Arial Nova Light" w:cs="Arial"/>
        <w:b/>
        <w:bCs/>
        <w:noProof/>
        <w:color w:val="0070C0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33FC834F" wp14:editId="66D654C4">
              <wp:simplePos x="0" y="0"/>
              <wp:positionH relativeFrom="page">
                <wp:align>right</wp:align>
              </wp:positionH>
              <wp:positionV relativeFrom="paragraph">
                <wp:posOffset>492125</wp:posOffset>
              </wp:positionV>
              <wp:extent cx="7772400" cy="45719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772400" cy="45719"/>
                      </a:xfrm>
                      <a:prstGeom prst="rect">
                        <a:avLst/>
                      </a:prstGeom>
                      <a:solidFill>
                        <a:srgbClr val="99969E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30254D" id="Rectangle 6" o:spid="_x0000_s1026" style="position:absolute;margin-left:560.8pt;margin-top:38.75pt;width:612pt;height:3.6pt;flip:y;z-index:-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" fillcolor="#99969e" stroked="f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C100C"/>
    <w:multiLevelType w:val="hybridMultilevel"/>
    <w:tmpl w:val="A0460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76661"/>
    <w:multiLevelType w:val="hybridMultilevel"/>
    <w:tmpl w:val="CBD8D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452806">
    <w:abstractNumId w:val="0"/>
  </w:num>
  <w:num w:numId="2" w16cid:durableId="558639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DFD"/>
    <w:rsid w:val="00036D0F"/>
    <w:rsid w:val="00047076"/>
    <w:rsid w:val="00077234"/>
    <w:rsid w:val="000B63D2"/>
    <w:rsid w:val="000C37BF"/>
    <w:rsid w:val="000D75AF"/>
    <w:rsid w:val="000E5E48"/>
    <w:rsid w:val="000F6E11"/>
    <w:rsid w:val="00161EBB"/>
    <w:rsid w:val="001A71ED"/>
    <w:rsid w:val="001F5B05"/>
    <w:rsid w:val="001F66C4"/>
    <w:rsid w:val="00207F5A"/>
    <w:rsid w:val="00264213"/>
    <w:rsid w:val="00287523"/>
    <w:rsid w:val="002B7B21"/>
    <w:rsid w:val="002E07CA"/>
    <w:rsid w:val="002E45CC"/>
    <w:rsid w:val="002F5882"/>
    <w:rsid w:val="0030127B"/>
    <w:rsid w:val="0030346F"/>
    <w:rsid w:val="0039398D"/>
    <w:rsid w:val="003A1777"/>
    <w:rsid w:val="003A4104"/>
    <w:rsid w:val="003A4CB4"/>
    <w:rsid w:val="003F577F"/>
    <w:rsid w:val="00430B98"/>
    <w:rsid w:val="004626C7"/>
    <w:rsid w:val="004E4C15"/>
    <w:rsid w:val="004F0F9E"/>
    <w:rsid w:val="0053050C"/>
    <w:rsid w:val="00571E0F"/>
    <w:rsid w:val="00580C2D"/>
    <w:rsid w:val="00594726"/>
    <w:rsid w:val="005A5168"/>
    <w:rsid w:val="005B06D1"/>
    <w:rsid w:val="005F5189"/>
    <w:rsid w:val="00610AFF"/>
    <w:rsid w:val="00615FB7"/>
    <w:rsid w:val="00660B2D"/>
    <w:rsid w:val="006B4106"/>
    <w:rsid w:val="00731000"/>
    <w:rsid w:val="00757E36"/>
    <w:rsid w:val="00776ACB"/>
    <w:rsid w:val="00781739"/>
    <w:rsid w:val="0079161D"/>
    <w:rsid w:val="00791EAC"/>
    <w:rsid w:val="007A4F39"/>
    <w:rsid w:val="007E11D3"/>
    <w:rsid w:val="0081017D"/>
    <w:rsid w:val="00816578"/>
    <w:rsid w:val="00851967"/>
    <w:rsid w:val="00865B23"/>
    <w:rsid w:val="00897AAA"/>
    <w:rsid w:val="008A4339"/>
    <w:rsid w:val="008C066B"/>
    <w:rsid w:val="008C1D95"/>
    <w:rsid w:val="008C76FE"/>
    <w:rsid w:val="0090539A"/>
    <w:rsid w:val="00984BFA"/>
    <w:rsid w:val="00985355"/>
    <w:rsid w:val="00994721"/>
    <w:rsid w:val="009B30EB"/>
    <w:rsid w:val="009B3570"/>
    <w:rsid w:val="009B4C1A"/>
    <w:rsid w:val="00A249E8"/>
    <w:rsid w:val="00A32C82"/>
    <w:rsid w:val="00A417DB"/>
    <w:rsid w:val="00A41961"/>
    <w:rsid w:val="00A6751C"/>
    <w:rsid w:val="00A70903"/>
    <w:rsid w:val="00A86D76"/>
    <w:rsid w:val="00A93C26"/>
    <w:rsid w:val="00AA141D"/>
    <w:rsid w:val="00AA3309"/>
    <w:rsid w:val="00AD24A8"/>
    <w:rsid w:val="00AF4E07"/>
    <w:rsid w:val="00B125B8"/>
    <w:rsid w:val="00B229E8"/>
    <w:rsid w:val="00B423BF"/>
    <w:rsid w:val="00B556DF"/>
    <w:rsid w:val="00B60092"/>
    <w:rsid w:val="00B738C4"/>
    <w:rsid w:val="00B86207"/>
    <w:rsid w:val="00BE42B3"/>
    <w:rsid w:val="00BE435A"/>
    <w:rsid w:val="00BF1033"/>
    <w:rsid w:val="00C55DE5"/>
    <w:rsid w:val="00C87FD9"/>
    <w:rsid w:val="00CF7F64"/>
    <w:rsid w:val="00DA1DFD"/>
    <w:rsid w:val="00E25A3E"/>
    <w:rsid w:val="00E32654"/>
    <w:rsid w:val="00E32FD8"/>
    <w:rsid w:val="00E40375"/>
    <w:rsid w:val="00E45FE4"/>
    <w:rsid w:val="00E5202B"/>
    <w:rsid w:val="00E5450B"/>
    <w:rsid w:val="00E55C38"/>
    <w:rsid w:val="00E57502"/>
    <w:rsid w:val="00E631DF"/>
    <w:rsid w:val="00E83E4E"/>
    <w:rsid w:val="00E94D66"/>
    <w:rsid w:val="00EA66C5"/>
    <w:rsid w:val="00EC2849"/>
    <w:rsid w:val="00EC5AE0"/>
    <w:rsid w:val="00ED047B"/>
    <w:rsid w:val="00F02518"/>
    <w:rsid w:val="00F1314B"/>
    <w:rsid w:val="00F25CE7"/>
    <w:rsid w:val="00F42F11"/>
    <w:rsid w:val="00F462AA"/>
    <w:rsid w:val="00F558C4"/>
    <w:rsid w:val="00FE5E7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CE80D"/>
  <w15:docId w15:val="{419FA141-EEFE-4813-96E2-869617AF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37BF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0C37B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7F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F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6751C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F6E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E11"/>
  </w:style>
  <w:style w:type="paragraph" w:styleId="Footer">
    <w:name w:val="footer"/>
    <w:basedOn w:val="Normal"/>
    <w:link w:val="FooterChar"/>
    <w:uiPriority w:val="99"/>
    <w:unhideWhenUsed/>
    <w:rsid w:val="000F6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E11"/>
  </w:style>
  <w:style w:type="character" w:styleId="FollowedHyperlink">
    <w:name w:val="FollowedHyperlink"/>
    <w:basedOn w:val="DefaultParagraphFont"/>
    <w:uiPriority w:val="99"/>
    <w:semiHidden/>
    <w:unhideWhenUsed/>
    <w:rsid w:val="002E07C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50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40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4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ymposium.yourcommission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ymposium.yourcommission.org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yourcommiss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38467-2597-491C-A74B-9400F3D9D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Association Headquarters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Debby Formica</dc:creator>
  <cp:keywords/>
  <cp:lastModifiedBy>Ashley Greene</cp:lastModifiedBy>
  <cp:revision>9</cp:revision>
  <cp:lastPrinted>2019-05-20T16:17:00Z</cp:lastPrinted>
  <dcterms:created xsi:type="dcterms:W3CDTF">2026-03-20T19:32:00Z</dcterms:created>
  <dcterms:modified xsi:type="dcterms:W3CDTF">2026-06-18T15:39:00Z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e718c47d-df7d-4858-bb8c-f524078d4206</vt:lpwstr>
  </property>
</Properties>
</file>